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090" w:rsidRPr="00CD3090" w:rsidRDefault="00CD3090" w:rsidP="00CD3090">
      <w:pPr>
        <w:pStyle w:val="Title"/>
        <w:rPr>
          <w:rFonts w:asciiTheme="minorHAnsi" w:hAnsiTheme="minorHAnsi" w:cs="Arial"/>
          <w:i/>
          <w:sz w:val="24"/>
          <w:szCs w:val="24"/>
        </w:rPr>
      </w:pPr>
      <w:r w:rsidRPr="00CD3090">
        <w:rPr>
          <w:rFonts w:asciiTheme="minorHAnsi" w:hAnsiTheme="minorHAnsi" w:cs="Arial"/>
          <w:i/>
          <w:sz w:val="24"/>
          <w:szCs w:val="24"/>
        </w:rPr>
        <w:t>Colorecta</w:t>
      </w:r>
      <w:bookmarkStart w:id="0" w:name="_GoBack"/>
      <w:bookmarkEnd w:id="0"/>
      <w:r w:rsidRPr="00CD3090">
        <w:rPr>
          <w:rFonts w:asciiTheme="minorHAnsi" w:hAnsiTheme="minorHAnsi" w:cs="Arial"/>
          <w:i/>
          <w:sz w:val="24"/>
          <w:szCs w:val="24"/>
        </w:rPr>
        <w:t>l Service Learning Objectives</w:t>
      </w:r>
    </w:p>
    <w:p w:rsidR="00CD3090" w:rsidRPr="00CD3090" w:rsidRDefault="00CD3090" w:rsidP="00CD3090">
      <w:pPr>
        <w:pStyle w:val="Title"/>
        <w:rPr>
          <w:rFonts w:asciiTheme="minorHAnsi" w:hAnsiTheme="minorHAnsi" w:cs="Arial"/>
          <w:i/>
          <w:sz w:val="24"/>
          <w:szCs w:val="24"/>
        </w:rPr>
      </w:pPr>
    </w:p>
    <w:p w:rsidR="00CD3090" w:rsidRPr="00CD3090" w:rsidRDefault="00CD3090" w:rsidP="00CD3090">
      <w:pPr>
        <w:pStyle w:val="Title"/>
        <w:jc w:val="left"/>
        <w:rPr>
          <w:rFonts w:asciiTheme="minorHAnsi" w:hAnsiTheme="minorHAnsi" w:cs="Arial"/>
          <w:b w:val="0"/>
          <w:i/>
          <w:sz w:val="24"/>
          <w:szCs w:val="24"/>
          <w:u w:val="single"/>
        </w:rPr>
      </w:pPr>
      <w:r w:rsidRPr="00CD3090">
        <w:rPr>
          <w:rFonts w:asciiTheme="minorHAnsi" w:hAnsiTheme="minorHAnsi" w:cs="Arial"/>
          <w:b w:val="0"/>
          <w:i/>
          <w:sz w:val="24"/>
          <w:szCs w:val="24"/>
          <w:u w:val="single"/>
        </w:rPr>
        <w:t>Rotation Specific Goals:</w:t>
      </w:r>
    </w:p>
    <w:p w:rsidR="00CD3090" w:rsidRPr="00CD3090" w:rsidRDefault="00CD3090" w:rsidP="00CD3090">
      <w:pPr>
        <w:rPr>
          <w:rFonts w:asciiTheme="minorHAnsi" w:hAnsiTheme="minorHAnsi" w:cs="Arial"/>
          <w:color w:val="000000" w:themeColor="text1"/>
          <w:sz w:val="24"/>
          <w:szCs w:val="24"/>
        </w:rPr>
      </w:pPr>
      <w:r w:rsidRPr="00CD3090">
        <w:rPr>
          <w:rFonts w:asciiTheme="minorHAnsi" w:hAnsiTheme="minorHAnsi" w:cs="Arial"/>
          <w:color w:val="000000" w:themeColor="text1"/>
          <w:sz w:val="24"/>
          <w:szCs w:val="24"/>
        </w:rPr>
        <w:t>The students who choose this rotation as an elective will participate as a member of a very busy and academic Colon and Rectal Service in the Department of Surgery at the University of Florida. He or she will become aware of the daily responsibilities of the general surgery intern, including education of 3rd year medical students and perioperative care of the surgical patient.</w:t>
      </w:r>
    </w:p>
    <w:p w:rsidR="00CD3090" w:rsidRPr="00CD3090" w:rsidRDefault="00CD3090" w:rsidP="00CD3090">
      <w:pPr>
        <w:rPr>
          <w:rFonts w:asciiTheme="minorHAnsi" w:hAnsiTheme="minorHAnsi" w:cs="Arial"/>
          <w:color w:val="000000" w:themeColor="text1"/>
          <w:sz w:val="24"/>
          <w:szCs w:val="24"/>
        </w:rPr>
      </w:pPr>
    </w:p>
    <w:p w:rsidR="00CD3090" w:rsidRPr="00CD3090" w:rsidRDefault="00CD3090" w:rsidP="00CD3090">
      <w:pPr>
        <w:pStyle w:val="Title"/>
        <w:jc w:val="left"/>
        <w:rPr>
          <w:rFonts w:asciiTheme="minorHAnsi" w:hAnsiTheme="minorHAnsi" w:cs="Arial"/>
          <w:b w:val="0"/>
          <w:color w:val="000000" w:themeColor="text1"/>
          <w:sz w:val="24"/>
          <w:szCs w:val="24"/>
        </w:rPr>
      </w:pPr>
      <w:r w:rsidRPr="00CD3090">
        <w:rPr>
          <w:rFonts w:asciiTheme="minorHAnsi" w:hAnsiTheme="minorHAnsi" w:cs="Arial"/>
          <w:b w:val="0"/>
          <w:color w:val="000000" w:themeColor="text1"/>
          <w:sz w:val="24"/>
          <w:szCs w:val="24"/>
        </w:rPr>
        <w:t>More specifically students will:</w:t>
      </w:r>
    </w:p>
    <w:p w:rsidR="00CD3090" w:rsidRPr="00CD3090" w:rsidRDefault="00CD3090" w:rsidP="00CD3090">
      <w:pPr>
        <w:pStyle w:val="Title"/>
        <w:numPr>
          <w:ilvl w:val="0"/>
          <w:numId w:val="1"/>
        </w:numPr>
        <w:jc w:val="left"/>
        <w:rPr>
          <w:rFonts w:asciiTheme="minorHAnsi" w:hAnsiTheme="minorHAnsi" w:cs="Arial"/>
          <w:b w:val="0"/>
          <w:color w:val="000000" w:themeColor="text1"/>
          <w:sz w:val="24"/>
          <w:szCs w:val="24"/>
        </w:rPr>
      </w:pPr>
      <w:r w:rsidRPr="00CD3090">
        <w:rPr>
          <w:rFonts w:asciiTheme="minorHAnsi" w:hAnsiTheme="minorHAnsi" w:cs="Arial"/>
          <w:b w:val="0"/>
          <w:color w:val="000000" w:themeColor="text1"/>
          <w:sz w:val="24"/>
          <w:szCs w:val="24"/>
        </w:rPr>
        <w:t xml:space="preserve">Evaluate and discuss common presenting signs and symptoms frequently seen by the practicing Colon and Rectal surgeon. </w:t>
      </w:r>
    </w:p>
    <w:p w:rsidR="00CD3090" w:rsidRPr="00CD3090" w:rsidRDefault="00CD3090" w:rsidP="00CD3090">
      <w:pPr>
        <w:pStyle w:val="Title"/>
        <w:numPr>
          <w:ilvl w:val="0"/>
          <w:numId w:val="1"/>
        </w:numPr>
        <w:jc w:val="left"/>
        <w:rPr>
          <w:rFonts w:asciiTheme="minorHAnsi" w:hAnsiTheme="minorHAnsi" w:cs="Arial"/>
          <w:b w:val="0"/>
          <w:color w:val="000000" w:themeColor="text1"/>
          <w:sz w:val="24"/>
          <w:szCs w:val="24"/>
        </w:rPr>
      </w:pPr>
      <w:r w:rsidRPr="00CD3090">
        <w:rPr>
          <w:rFonts w:asciiTheme="minorHAnsi" w:hAnsiTheme="minorHAnsi" w:cs="Arial"/>
          <w:b w:val="0"/>
          <w:color w:val="000000" w:themeColor="text1"/>
          <w:sz w:val="24"/>
          <w:szCs w:val="24"/>
        </w:rPr>
        <w:t xml:space="preserve">Briefly describe the operative management of basic colon and rectal surgical problems, including, but not limited to: colon and rectal cancer, benign colon problems including colonic inertia, diverticulitis, inflammatory bowel disease, </w:t>
      </w:r>
      <w:proofErr w:type="spellStart"/>
      <w:r w:rsidRPr="00CD3090">
        <w:rPr>
          <w:rFonts w:asciiTheme="minorHAnsi" w:hAnsiTheme="minorHAnsi" w:cs="Arial"/>
          <w:b w:val="0"/>
          <w:color w:val="000000" w:themeColor="text1"/>
          <w:sz w:val="24"/>
          <w:szCs w:val="24"/>
        </w:rPr>
        <w:t>anorectal</w:t>
      </w:r>
      <w:proofErr w:type="spellEnd"/>
      <w:r w:rsidRPr="00CD3090">
        <w:rPr>
          <w:rFonts w:asciiTheme="minorHAnsi" w:hAnsiTheme="minorHAnsi" w:cs="Arial"/>
          <w:b w:val="0"/>
          <w:color w:val="000000" w:themeColor="text1"/>
          <w:sz w:val="24"/>
          <w:szCs w:val="24"/>
        </w:rPr>
        <w:t xml:space="preserve"> and pelvic floor disorder, and application of laparoscopy. </w:t>
      </w:r>
    </w:p>
    <w:p w:rsidR="00CD3090" w:rsidRPr="00CD3090" w:rsidRDefault="00CD3090" w:rsidP="00CD3090">
      <w:pPr>
        <w:pStyle w:val="Title"/>
        <w:numPr>
          <w:ilvl w:val="0"/>
          <w:numId w:val="1"/>
        </w:numPr>
        <w:jc w:val="left"/>
        <w:rPr>
          <w:rFonts w:asciiTheme="minorHAnsi" w:hAnsiTheme="minorHAnsi" w:cs="Arial"/>
          <w:b w:val="0"/>
          <w:i/>
          <w:color w:val="000000" w:themeColor="text1"/>
          <w:sz w:val="24"/>
          <w:szCs w:val="24"/>
          <w:u w:val="single"/>
        </w:rPr>
      </w:pPr>
      <w:r w:rsidRPr="00CD3090">
        <w:rPr>
          <w:rFonts w:asciiTheme="minorHAnsi" w:hAnsiTheme="minorHAnsi" w:cs="Arial"/>
          <w:b w:val="0"/>
          <w:color w:val="000000" w:themeColor="text1"/>
          <w:sz w:val="24"/>
          <w:szCs w:val="24"/>
        </w:rPr>
        <w:t>Recognize recommended cancer screening and surveillance programs for colon and rectal patients.</w:t>
      </w:r>
    </w:p>
    <w:p w:rsidR="00CD3090" w:rsidRPr="00CD3090" w:rsidRDefault="00CD3090" w:rsidP="00CD3090">
      <w:pPr>
        <w:pStyle w:val="Title"/>
        <w:jc w:val="left"/>
        <w:rPr>
          <w:rFonts w:asciiTheme="minorHAnsi" w:hAnsiTheme="minorHAnsi" w:cs="Arial"/>
          <w:b w:val="0"/>
          <w:i/>
          <w:color w:val="000000" w:themeColor="text1"/>
          <w:sz w:val="24"/>
          <w:szCs w:val="24"/>
          <w:u w:val="single"/>
        </w:rPr>
      </w:pPr>
    </w:p>
    <w:p w:rsidR="00CD3090" w:rsidRPr="00CD3090" w:rsidRDefault="00CD3090" w:rsidP="00CD3090">
      <w:pPr>
        <w:pStyle w:val="Title"/>
        <w:jc w:val="left"/>
        <w:rPr>
          <w:rFonts w:asciiTheme="minorHAnsi" w:hAnsiTheme="minorHAnsi" w:cs="Arial"/>
          <w:b w:val="0"/>
          <w:i/>
          <w:color w:val="000000" w:themeColor="text1"/>
          <w:sz w:val="24"/>
          <w:szCs w:val="24"/>
          <w:u w:val="single"/>
        </w:rPr>
      </w:pPr>
    </w:p>
    <w:p w:rsidR="00CD3090" w:rsidRPr="00CD3090" w:rsidRDefault="00CD3090" w:rsidP="00CD3090">
      <w:pPr>
        <w:pStyle w:val="Title"/>
        <w:jc w:val="left"/>
        <w:rPr>
          <w:rFonts w:asciiTheme="minorHAnsi" w:hAnsiTheme="minorHAnsi" w:cs="Arial"/>
          <w:b w:val="0"/>
          <w:i/>
          <w:color w:val="000000" w:themeColor="text1"/>
          <w:sz w:val="24"/>
          <w:szCs w:val="24"/>
          <w:u w:val="single"/>
        </w:rPr>
      </w:pPr>
      <w:r w:rsidRPr="00CD3090">
        <w:rPr>
          <w:rFonts w:asciiTheme="minorHAnsi" w:hAnsiTheme="minorHAnsi" w:cs="Arial"/>
          <w:b w:val="0"/>
          <w:i/>
          <w:color w:val="000000" w:themeColor="text1"/>
          <w:sz w:val="24"/>
          <w:szCs w:val="24"/>
          <w:u w:val="single"/>
        </w:rPr>
        <w:t>Topical Outline:</w:t>
      </w:r>
    </w:p>
    <w:p w:rsidR="00CD3090" w:rsidRPr="00CD3090" w:rsidRDefault="00CD3090" w:rsidP="00CD3090">
      <w:pPr>
        <w:rPr>
          <w:rFonts w:asciiTheme="minorHAnsi" w:hAnsiTheme="minorHAnsi" w:cs="Arial"/>
          <w:bCs/>
          <w:color w:val="000000" w:themeColor="text1"/>
          <w:sz w:val="24"/>
          <w:szCs w:val="24"/>
        </w:rPr>
      </w:pPr>
      <w:r w:rsidRPr="00CD3090">
        <w:rPr>
          <w:rFonts w:asciiTheme="minorHAnsi" w:hAnsiTheme="minorHAnsi" w:cs="Arial"/>
          <w:bCs/>
          <w:color w:val="000000" w:themeColor="text1"/>
          <w:sz w:val="24"/>
          <w:szCs w:val="24"/>
        </w:rPr>
        <w:t>Abscesses &amp; Fistulas</w:t>
      </w:r>
    </w:p>
    <w:p w:rsidR="00CD3090" w:rsidRPr="00CD3090" w:rsidRDefault="00CD3090" w:rsidP="00CD3090">
      <w:pPr>
        <w:rPr>
          <w:rFonts w:asciiTheme="minorHAnsi" w:hAnsiTheme="minorHAnsi" w:cs="Arial"/>
          <w:bCs/>
          <w:color w:val="000000" w:themeColor="text1"/>
          <w:sz w:val="24"/>
          <w:szCs w:val="24"/>
        </w:rPr>
      </w:pPr>
      <w:r w:rsidRPr="00CD3090">
        <w:rPr>
          <w:rFonts w:asciiTheme="minorHAnsi" w:hAnsiTheme="minorHAnsi" w:cs="Arial"/>
          <w:bCs/>
          <w:color w:val="000000" w:themeColor="text1"/>
          <w:sz w:val="24"/>
          <w:szCs w:val="24"/>
        </w:rPr>
        <w:t>Fecal Incontinence &amp; Constipation</w:t>
      </w:r>
    </w:p>
    <w:p w:rsidR="00CD3090" w:rsidRPr="00CD3090" w:rsidRDefault="00CD3090" w:rsidP="00CD3090">
      <w:pPr>
        <w:rPr>
          <w:rFonts w:asciiTheme="minorHAnsi" w:hAnsiTheme="minorHAnsi" w:cs="Arial"/>
          <w:bCs/>
          <w:color w:val="000000" w:themeColor="text1"/>
          <w:sz w:val="24"/>
          <w:szCs w:val="24"/>
        </w:rPr>
      </w:pPr>
      <w:r w:rsidRPr="00CD3090">
        <w:rPr>
          <w:rFonts w:asciiTheme="minorHAnsi" w:hAnsiTheme="minorHAnsi" w:cs="Arial"/>
          <w:bCs/>
          <w:color w:val="000000" w:themeColor="text1"/>
          <w:sz w:val="24"/>
          <w:szCs w:val="24"/>
        </w:rPr>
        <w:t>Screening &amp; Surveillance Colonoscopy</w:t>
      </w:r>
    </w:p>
    <w:p w:rsidR="00CD3090" w:rsidRPr="00CD3090" w:rsidRDefault="00CD3090" w:rsidP="00CD3090">
      <w:pPr>
        <w:rPr>
          <w:rFonts w:asciiTheme="minorHAnsi" w:hAnsiTheme="minorHAnsi" w:cs="Arial"/>
          <w:bCs/>
          <w:color w:val="000000" w:themeColor="text1"/>
          <w:sz w:val="24"/>
          <w:szCs w:val="24"/>
        </w:rPr>
      </w:pPr>
      <w:r w:rsidRPr="00CD3090">
        <w:rPr>
          <w:rFonts w:asciiTheme="minorHAnsi" w:hAnsiTheme="minorHAnsi" w:cs="Arial"/>
          <w:bCs/>
          <w:color w:val="000000" w:themeColor="text1"/>
          <w:sz w:val="24"/>
          <w:szCs w:val="24"/>
        </w:rPr>
        <w:t>Colon Cancer</w:t>
      </w:r>
    </w:p>
    <w:p w:rsidR="00CD3090" w:rsidRPr="00CD3090" w:rsidRDefault="00CD3090" w:rsidP="00CD3090">
      <w:pPr>
        <w:rPr>
          <w:rFonts w:asciiTheme="minorHAnsi" w:hAnsiTheme="minorHAnsi" w:cs="Arial"/>
          <w:bCs/>
          <w:color w:val="000000" w:themeColor="text1"/>
          <w:sz w:val="24"/>
          <w:szCs w:val="24"/>
        </w:rPr>
      </w:pPr>
      <w:r w:rsidRPr="00CD3090">
        <w:rPr>
          <w:rFonts w:asciiTheme="minorHAnsi" w:hAnsiTheme="minorHAnsi" w:cs="Arial"/>
          <w:bCs/>
          <w:color w:val="000000" w:themeColor="text1"/>
          <w:sz w:val="24"/>
          <w:szCs w:val="24"/>
        </w:rPr>
        <w:t>Rectal Cancer</w:t>
      </w:r>
    </w:p>
    <w:p w:rsidR="00CD3090" w:rsidRPr="00CD3090" w:rsidRDefault="00CD3090" w:rsidP="00CD3090">
      <w:pPr>
        <w:rPr>
          <w:rFonts w:asciiTheme="minorHAnsi" w:hAnsiTheme="minorHAnsi" w:cs="Arial"/>
          <w:bCs/>
          <w:color w:val="000000" w:themeColor="text1"/>
          <w:sz w:val="24"/>
          <w:szCs w:val="24"/>
        </w:rPr>
      </w:pPr>
      <w:r w:rsidRPr="00CD3090">
        <w:rPr>
          <w:rFonts w:asciiTheme="minorHAnsi" w:hAnsiTheme="minorHAnsi" w:cs="Arial"/>
          <w:bCs/>
          <w:color w:val="000000" w:themeColor="text1"/>
          <w:sz w:val="24"/>
          <w:szCs w:val="24"/>
        </w:rPr>
        <w:t>Diverticulitis and other Colitis</w:t>
      </w:r>
    </w:p>
    <w:p w:rsidR="00CD3090" w:rsidRPr="00CD3090" w:rsidRDefault="00CD3090" w:rsidP="00CD3090">
      <w:pPr>
        <w:rPr>
          <w:rFonts w:asciiTheme="minorHAnsi" w:hAnsiTheme="minorHAnsi" w:cs="Arial"/>
          <w:bCs/>
          <w:color w:val="000000" w:themeColor="text1"/>
          <w:sz w:val="24"/>
          <w:szCs w:val="24"/>
        </w:rPr>
      </w:pPr>
      <w:r w:rsidRPr="00CD3090">
        <w:rPr>
          <w:rFonts w:asciiTheme="minorHAnsi" w:hAnsiTheme="minorHAnsi" w:cs="Arial"/>
          <w:bCs/>
          <w:color w:val="000000" w:themeColor="text1"/>
          <w:sz w:val="24"/>
          <w:szCs w:val="24"/>
        </w:rPr>
        <w:t>Hemorrhoids &amp; Stoma Complications</w:t>
      </w:r>
    </w:p>
    <w:p w:rsidR="00CD3090" w:rsidRPr="00CD3090" w:rsidRDefault="00CD3090" w:rsidP="00CD3090">
      <w:pPr>
        <w:rPr>
          <w:rFonts w:asciiTheme="minorHAnsi" w:hAnsiTheme="minorHAnsi" w:cs="Arial"/>
          <w:bCs/>
          <w:color w:val="000000" w:themeColor="text1"/>
          <w:sz w:val="24"/>
          <w:szCs w:val="24"/>
        </w:rPr>
      </w:pPr>
      <w:r w:rsidRPr="00CD3090">
        <w:rPr>
          <w:rFonts w:asciiTheme="minorHAnsi" w:hAnsiTheme="minorHAnsi" w:cs="Arial"/>
          <w:bCs/>
          <w:color w:val="000000" w:themeColor="text1"/>
          <w:sz w:val="24"/>
          <w:szCs w:val="24"/>
        </w:rPr>
        <w:t>Surgical Management of IBD &amp; Severe Colitis</w:t>
      </w:r>
    </w:p>
    <w:p w:rsidR="00CD3090" w:rsidRPr="00CD3090" w:rsidRDefault="00CD3090" w:rsidP="00CD3090">
      <w:pPr>
        <w:rPr>
          <w:rFonts w:asciiTheme="minorHAnsi" w:hAnsiTheme="minorHAnsi" w:cs="Arial"/>
          <w:bCs/>
          <w:color w:val="000000" w:themeColor="text1"/>
          <w:sz w:val="24"/>
          <w:szCs w:val="24"/>
        </w:rPr>
      </w:pPr>
      <w:r w:rsidRPr="00CD3090">
        <w:rPr>
          <w:rFonts w:asciiTheme="minorHAnsi" w:hAnsiTheme="minorHAnsi" w:cs="Arial"/>
          <w:bCs/>
          <w:color w:val="000000" w:themeColor="text1"/>
          <w:sz w:val="24"/>
          <w:szCs w:val="24"/>
        </w:rPr>
        <w:t>Anal Cancer</w:t>
      </w:r>
    </w:p>
    <w:p w:rsidR="004630B5" w:rsidRPr="00CD3090" w:rsidRDefault="00CD3090" w:rsidP="00CD3090">
      <w:pPr>
        <w:rPr>
          <w:rFonts w:asciiTheme="minorHAnsi" w:hAnsiTheme="minorHAnsi" w:cs="Arial"/>
        </w:rPr>
      </w:pPr>
      <w:r w:rsidRPr="00CD3090">
        <w:rPr>
          <w:rFonts w:asciiTheme="minorHAnsi" w:hAnsiTheme="minorHAnsi" w:cs="Arial"/>
          <w:bCs/>
          <w:color w:val="000000" w:themeColor="text1"/>
          <w:sz w:val="24"/>
          <w:szCs w:val="24"/>
        </w:rPr>
        <w:t>Volvulus and interesting CRS cases</w:t>
      </w:r>
    </w:p>
    <w:sectPr w:rsidR="004630B5" w:rsidRPr="00CD3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95AC8"/>
    <w:multiLevelType w:val="hybridMultilevel"/>
    <w:tmpl w:val="C608CD32"/>
    <w:lvl w:ilvl="0" w:tplc="0409000F">
      <w:start w:val="1"/>
      <w:numFmt w:val="decimal"/>
      <w:lvlText w:val="%1."/>
      <w:lvlJc w:val="left"/>
      <w:pPr>
        <w:tabs>
          <w:tab w:val="num" w:pos="360"/>
        </w:tabs>
        <w:ind w:left="360" w:hanging="360"/>
      </w:pPr>
      <w:rPr>
        <w:rFonts w:hint="default"/>
      </w:rPr>
    </w:lvl>
    <w:lvl w:ilvl="1" w:tplc="DB562BBE">
      <w:start w:val="1"/>
      <w:numFmt w:val="lowerLetter"/>
      <w:lvlText w:val="%2."/>
      <w:lvlJc w:val="left"/>
      <w:pPr>
        <w:ind w:left="1656" w:hanging="216"/>
      </w:pPr>
      <w:rPr>
        <w:rFonts w:hint="default"/>
      </w:rPr>
    </w:lvl>
    <w:lvl w:ilvl="2" w:tplc="A5E60570">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090"/>
    <w:rsid w:val="004630B5"/>
    <w:rsid w:val="00CD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09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D3090"/>
    <w:pPr>
      <w:jc w:val="center"/>
    </w:pPr>
    <w:rPr>
      <w:b/>
      <w:sz w:val="32"/>
    </w:rPr>
  </w:style>
  <w:style w:type="character" w:customStyle="1" w:styleId="TitleChar">
    <w:name w:val="Title Char"/>
    <w:basedOn w:val="DefaultParagraphFont"/>
    <w:link w:val="Title"/>
    <w:uiPriority w:val="10"/>
    <w:rsid w:val="00CD3090"/>
    <w:rPr>
      <w:rFonts w:ascii="Times New Roman" w:eastAsia="Times New Roman" w:hAnsi="Times New Roman" w:cs="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09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D3090"/>
    <w:pPr>
      <w:jc w:val="center"/>
    </w:pPr>
    <w:rPr>
      <w:b/>
      <w:sz w:val="32"/>
    </w:rPr>
  </w:style>
  <w:style w:type="character" w:customStyle="1" w:styleId="TitleChar">
    <w:name w:val="Title Char"/>
    <w:basedOn w:val="DefaultParagraphFont"/>
    <w:link w:val="Title"/>
    <w:uiPriority w:val="10"/>
    <w:rsid w:val="00CD3090"/>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UF Academic Health Center</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Paddock</dc:creator>
  <cp:lastModifiedBy>Allison Paddock</cp:lastModifiedBy>
  <cp:revision>1</cp:revision>
  <dcterms:created xsi:type="dcterms:W3CDTF">2014-10-16T15:20:00Z</dcterms:created>
  <dcterms:modified xsi:type="dcterms:W3CDTF">2014-10-16T15:22:00Z</dcterms:modified>
</cp:coreProperties>
</file>